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1319B" w14:textId="77777777" w:rsidR="00EB7DBC" w:rsidRPr="00EB7DBC" w:rsidRDefault="00EB7DBC" w:rsidP="00EB7DBC">
      <w:pPr>
        <w:spacing w:after="120"/>
        <w:outlineLvl w:val="0"/>
        <w:rPr>
          <w:rFonts w:ascii="Merriweather" w:eastAsia="Times New Roman" w:hAnsi="Merriweather" w:cs="Times New Roman"/>
          <w:b/>
          <w:bCs/>
          <w:color w:val="000000"/>
          <w:kern w:val="36"/>
          <w:sz w:val="54"/>
          <w:szCs w:val="54"/>
          <w:lang w:eastAsia="cs-CZ"/>
          <w14:ligatures w14:val="none"/>
        </w:rPr>
      </w:pPr>
      <w:r w:rsidRPr="00EB7DBC">
        <w:rPr>
          <w:rFonts w:ascii="Merriweather" w:eastAsia="Times New Roman" w:hAnsi="Merriweather" w:cs="Times New Roman"/>
          <w:b/>
          <w:bCs/>
          <w:color w:val="000000"/>
          <w:kern w:val="36"/>
          <w:sz w:val="54"/>
          <w:szCs w:val="54"/>
          <w:lang w:eastAsia="cs-CZ"/>
          <w14:ligatures w14:val="none"/>
        </w:rPr>
        <w:t>MP/03/2022 – Uplatnění zvýšené sazby místního poplatku ze psů</w:t>
      </w:r>
    </w:p>
    <w:p w14:paraId="4ED8D8D4" w14:textId="77777777" w:rsidR="00EB7DBC" w:rsidRPr="00EB7DBC" w:rsidRDefault="00EB7DBC" w:rsidP="00EB7DBC">
      <w:pPr>
        <w:pBdr>
          <w:top w:val="single" w:sz="2" w:space="0" w:color="auto"/>
          <w:left w:val="single" w:sz="48" w:space="0" w:color="auto"/>
          <w:bottom w:val="single" w:sz="2" w:space="0" w:color="auto"/>
          <w:right w:val="single" w:sz="6" w:space="11" w:color="auto"/>
        </w:pBdr>
        <w:rPr>
          <w:rFonts w:ascii="Roboto" w:eastAsia="Times New Roman" w:hAnsi="Roboto" w:cs="Times New Roman"/>
          <w:color w:val="838383"/>
          <w:kern w:val="0"/>
          <w:sz w:val="17"/>
          <w:szCs w:val="17"/>
          <w:lang w:eastAsia="cs-CZ"/>
          <w14:ligatures w14:val="none"/>
        </w:rPr>
      </w:pPr>
      <w:r w:rsidRPr="00EB7DBC">
        <w:rPr>
          <w:rFonts w:ascii="Roboto" w:eastAsia="Times New Roman" w:hAnsi="Roboto" w:cs="Times New Roman"/>
          <w:color w:val="838383"/>
          <w:kern w:val="0"/>
          <w:sz w:val="17"/>
          <w:szCs w:val="17"/>
          <w:lang w:eastAsia="cs-CZ"/>
          <w14:ligatures w14:val="none"/>
        </w:rPr>
        <w:t>14.06.2022 09:00</w:t>
      </w:r>
    </w:p>
    <w:p w14:paraId="70032ED4" w14:textId="77777777" w:rsidR="00EB7DBC" w:rsidRPr="00EB7DBC" w:rsidRDefault="00EB7DBC" w:rsidP="00EB7DBC">
      <w:pPr>
        <w:rPr>
          <w:rFonts w:ascii="Roboto" w:eastAsia="Times New Roman" w:hAnsi="Roboto" w:cs="Times New Roman"/>
          <w:color w:val="838383"/>
          <w:kern w:val="0"/>
          <w:sz w:val="17"/>
          <w:szCs w:val="17"/>
          <w:lang w:eastAsia="cs-CZ"/>
          <w14:ligatures w14:val="none"/>
        </w:rPr>
      </w:pPr>
      <w:r w:rsidRPr="00EB7DBC">
        <w:rPr>
          <w:rFonts w:ascii="Roboto" w:eastAsia="Times New Roman" w:hAnsi="Roboto" w:cs="Times New Roman"/>
          <w:color w:val="838383"/>
          <w:kern w:val="0"/>
          <w:sz w:val="17"/>
          <w:szCs w:val="17"/>
          <w:lang w:eastAsia="cs-CZ"/>
          <w14:ligatures w14:val="none"/>
        </w:rPr>
        <w:t> </w:t>
      </w:r>
    </w:p>
    <w:p w14:paraId="63234FA6" w14:textId="77777777" w:rsidR="00EB7DBC" w:rsidRPr="00EB7DBC" w:rsidRDefault="00EB7DBC" w:rsidP="00EB7DBC">
      <w:pPr>
        <w:spacing w:after="218"/>
        <w:jc w:val="both"/>
        <w:outlineLvl w:val="2"/>
        <w:rPr>
          <w:rFonts w:ascii="Merriweather" w:eastAsia="Times New Roman" w:hAnsi="Merriweather" w:cs="Times New Roman"/>
          <w:b/>
          <w:bCs/>
          <w:color w:val="000000"/>
          <w:kern w:val="0"/>
          <w:sz w:val="33"/>
          <w:szCs w:val="33"/>
          <w:lang w:eastAsia="cs-CZ"/>
          <w14:ligatures w14:val="none"/>
        </w:rPr>
      </w:pPr>
      <w:r w:rsidRPr="00EB7DBC">
        <w:rPr>
          <w:rFonts w:ascii="Merriweather" w:eastAsia="Times New Roman" w:hAnsi="Merriweather" w:cs="Times New Roman"/>
          <w:b/>
          <w:bCs/>
          <w:color w:val="000000"/>
          <w:kern w:val="0"/>
          <w:sz w:val="33"/>
          <w:szCs w:val="33"/>
          <w:lang w:eastAsia="cs-CZ"/>
          <w14:ligatures w14:val="none"/>
        </w:rPr>
        <w:t>Dotaz:</w:t>
      </w:r>
    </w:p>
    <w:p w14:paraId="5CB38BA3" w14:textId="77777777" w:rsidR="00EB7DBC" w:rsidRPr="00EB7DBC" w:rsidRDefault="00EB7DBC" w:rsidP="00EB7DBC">
      <w:pPr>
        <w:spacing w:after="675"/>
        <w:jc w:val="both"/>
        <w:rPr>
          <w:rFonts w:ascii="Roboto" w:eastAsia="Times New Roman" w:hAnsi="Roboto" w:cs="Times New Roman"/>
          <w:color w:val="000000"/>
          <w:kern w:val="0"/>
          <w:szCs w:val="24"/>
          <w:lang w:eastAsia="cs-CZ"/>
          <w14:ligatures w14:val="none"/>
        </w:rPr>
      </w:pPr>
      <w:r w:rsidRPr="00EB7DBC">
        <w:rPr>
          <w:rFonts w:ascii="Roboto" w:eastAsia="Times New Roman" w:hAnsi="Roboto" w:cs="Times New Roman"/>
          <w:color w:val="000000"/>
          <w:kern w:val="0"/>
          <w:szCs w:val="24"/>
          <w:lang w:eastAsia="cs-CZ"/>
          <w14:ligatures w14:val="none"/>
        </w:rPr>
        <w:t xml:space="preserve">Poplatník má v držení dva psy, u jednoho z nich mu svědčí osvobození, lze v </w:t>
      </w:r>
      <w:proofErr w:type="gramStart"/>
      <w:r w:rsidRPr="00EB7DBC">
        <w:rPr>
          <w:rFonts w:ascii="Roboto" w:eastAsia="Times New Roman" w:hAnsi="Roboto" w:cs="Times New Roman"/>
          <w:color w:val="000000"/>
          <w:kern w:val="0"/>
          <w:szCs w:val="24"/>
          <w:lang w:eastAsia="cs-CZ"/>
          <w14:ligatures w14:val="none"/>
        </w:rPr>
        <w:t>takovém  případě</w:t>
      </w:r>
      <w:proofErr w:type="gramEnd"/>
      <w:r w:rsidRPr="00EB7DBC">
        <w:rPr>
          <w:rFonts w:ascii="Roboto" w:eastAsia="Times New Roman" w:hAnsi="Roboto" w:cs="Times New Roman"/>
          <w:color w:val="000000"/>
          <w:kern w:val="0"/>
          <w:szCs w:val="24"/>
          <w:lang w:eastAsia="cs-CZ"/>
          <w14:ligatures w14:val="none"/>
        </w:rPr>
        <w:t xml:space="preserve"> uplatnit zvýšenou sazbu poplatku?</w:t>
      </w:r>
    </w:p>
    <w:p w14:paraId="6F00E17A" w14:textId="77777777" w:rsidR="00EB7DBC" w:rsidRPr="00EB7DBC" w:rsidRDefault="00EB7DBC" w:rsidP="00EB7DBC">
      <w:pPr>
        <w:spacing w:before="360" w:after="218"/>
        <w:jc w:val="both"/>
        <w:outlineLvl w:val="2"/>
        <w:rPr>
          <w:rFonts w:ascii="Merriweather" w:eastAsia="Times New Roman" w:hAnsi="Merriweather" w:cs="Times New Roman"/>
          <w:b/>
          <w:bCs/>
          <w:color w:val="000000"/>
          <w:kern w:val="0"/>
          <w:sz w:val="33"/>
          <w:szCs w:val="33"/>
          <w:lang w:eastAsia="cs-CZ"/>
          <w14:ligatures w14:val="none"/>
        </w:rPr>
      </w:pPr>
      <w:r w:rsidRPr="00EB7DBC">
        <w:rPr>
          <w:rFonts w:ascii="Merriweather" w:eastAsia="Times New Roman" w:hAnsi="Merriweather" w:cs="Times New Roman"/>
          <w:b/>
          <w:bCs/>
          <w:color w:val="000000"/>
          <w:kern w:val="0"/>
          <w:sz w:val="33"/>
          <w:szCs w:val="33"/>
          <w:lang w:eastAsia="cs-CZ"/>
          <w14:ligatures w14:val="none"/>
        </w:rPr>
        <w:t>Odpověď:</w:t>
      </w:r>
    </w:p>
    <w:p w14:paraId="0FD6E96E" w14:textId="77777777" w:rsidR="00EB7DBC" w:rsidRPr="00EB7DBC" w:rsidRDefault="00EB7DBC" w:rsidP="00EB7DBC">
      <w:pPr>
        <w:spacing w:after="675"/>
        <w:jc w:val="both"/>
        <w:rPr>
          <w:rFonts w:ascii="Roboto" w:eastAsia="Times New Roman" w:hAnsi="Roboto" w:cs="Times New Roman"/>
          <w:color w:val="000000"/>
          <w:kern w:val="0"/>
          <w:szCs w:val="24"/>
          <w:lang w:eastAsia="cs-CZ"/>
          <w14:ligatures w14:val="none"/>
        </w:rPr>
      </w:pPr>
      <w:r w:rsidRPr="00EB7DBC">
        <w:rPr>
          <w:rFonts w:ascii="Roboto" w:eastAsia="Times New Roman" w:hAnsi="Roboto" w:cs="Times New Roman"/>
          <w:color w:val="000000"/>
          <w:kern w:val="0"/>
          <w:szCs w:val="24"/>
          <w:lang w:eastAsia="cs-CZ"/>
          <w14:ligatures w14:val="none"/>
        </w:rPr>
        <w:t xml:space="preserve">Podle </w:t>
      </w:r>
      <w:proofErr w:type="spellStart"/>
      <w:r w:rsidRPr="00EB7DBC">
        <w:rPr>
          <w:rFonts w:ascii="Roboto" w:eastAsia="Times New Roman" w:hAnsi="Roboto" w:cs="Times New Roman"/>
          <w:color w:val="000000"/>
          <w:kern w:val="0"/>
          <w:szCs w:val="24"/>
          <w:lang w:eastAsia="cs-CZ"/>
          <w14:ligatures w14:val="none"/>
        </w:rPr>
        <w:t>ust</w:t>
      </w:r>
      <w:proofErr w:type="spellEnd"/>
      <w:r w:rsidRPr="00EB7DBC">
        <w:rPr>
          <w:rFonts w:ascii="Roboto" w:eastAsia="Times New Roman" w:hAnsi="Roboto" w:cs="Times New Roman"/>
          <w:color w:val="000000"/>
          <w:kern w:val="0"/>
          <w:szCs w:val="24"/>
          <w:lang w:eastAsia="cs-CZ"/>
          <w14:ligatures w14:val="none"/>
        </w:rPr>
        <w:t xml:space="preserve">. § 2 odst. 3 zákona o místních poplatcích činí sazba poplatku ze psů až 1 500 Kč za kalendářní rok a jednoho psa. Sazba poplatku za psa, jehož držitelem je osoba starší 65 let, činí až 200 Kč za kalendářní rok. U každého dalšího psa může sazba poplatku činit až o 50 % více, než činí výše horní hranice poplatku stanovené zákonem. Uvedenou právní úpravu obsahuje zákon o místních poplatcích z toho důvodu, že poplatek ze psů nemá pouze funkci fiskální, ale také především funkci regulační. Jedná se o nástroj, jehož využitím může obec na svém území ovlivnit zájem o chov psů. Pro uplatnění zvýšené sazby za druhého a každého dalšího psa je vždy rozhodující skutečnost, že došlo k naplnění předmětu poplatku několikrát, tj. že poplatník má v držení větší počet psů starších 3 měsíců. Na možnost využití zvýšené sazby poplatku nemá vliv, že držiteli psa v některých případech </w:t>
      </w:r>
      <w:proofErr w:type="gramStart"/>
      <w:r w:rsidRPr="00EB7DBC">
        <w:rPr>
          <w:rFonts w:ascii="Roboto" w:eastAsia="Times New Roman" w:hAnsi="Roboto" w:cs="Times New Roman"/>
          <w:color w:val="000000"/>
          <w:kern w:val="0"/>
          <w:szCs w:val="24"/>
          <w:lang w:eastAsia="cs-CZ"/>
          <w14:ligatures w14:val="none"/>
        </w:rPr>
        <w:t>svědčí</w:t>
      </w:r>
      <w:proofErr w:type="gramEnd"/>
      <w:r w:rsidRPr="00EB7DBC">
        <w:rPr>
          <w:rFonts w:ascii="Roboto" w:eastAsia="Times New Roman" w:hAnsi="Roboto" w:cs="Times New Roman"/>
          <w:color w:val="000000"/>
          <w:kern w:val="0"/>
          <w:szCs w:val="24"/>
          <w:lang w:eastAsia="cs-CZ"/>
          <w14:ligatures w14:val="none"/>
        </w:rPr>
        <w:t xml:space="preserve"> osvobození od poplatku ze psů, ani časové pořadí jejich získání do držby.  </w:t>
      </w:r>
    </w:p>
    <w:p w14:paraId="7C7EE29F" w14:textId="77777777" w:rsidR="00F11D23" w:rsidRDefault="00F11D23"/>
    <w:sectPr w:rsidR="00F11D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0395C" w14:textId="77777777" w:rsidR="00EB7DBC" w:rsidRDefault="00EB7DBC" w:rsidP="00EB7DBC">
      <w:r>
        <w:separator/>
      </w:r>
    </w:p>
  </w:endnote>
  <w:endnote w:type="continuationSeparator" w:id="0">
    <w:p w14:paraId="13E35BFB" w14:textId="77777777" w:rsidR="00EB7DBC" w:rsidRDefault="00EB7DBC" w:rsidP="00EB7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erriweather">
    <w:charset w:val="EE"/>
    <w:family w:val="auto"/>
    <w:pitch w:val="variable"/>
    <w:sig w:usb0="20000207" w:usb1="00000002" w:usb2="00000000" w:usb3="00000000" w:csb0="00000197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8856D" w14:textId="77777777" w:rsidR="00EB7DBC" w:rsidRDefault="00EB7DB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101BD" w14:textId="77777777" w:rsidR="00EB7DBC" w:rsidRDefault="00EB7DB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A875C" w14:textId="77777777" w:rsidR="00EB7DBC" w:rsidRDefault="00EB7DB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7F333" w14:textId="77777777" w:rsidR="00EB7DBC" w:rsidRDefault="00EB7DBC" w:rsidP="00EB7DBC">
      <w:r>
        <w:separator/>
      </w:r>
    </w:p>
  </w:footnote>
  <w:footnote w:type="continuationSeparator" w:id="0">
    <w:p w14:paraId="61169FA2" w14:textId="77777777" w:rsidR="00EB7DBC" w:rsidRDefault="00EB7DBC" w:rsidP="00EB7D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95E8D" w14:textId="77777777" w:rsidR="00EB7DBC" w:rsidRDefault="00EB7DB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2B2FD" w14:textId="69BFC16D" w:rsidR="00EB7DBC" w:rsidRDefault="00EB7DBC">
    <w:pPr>
      <w:pStyle w:val="Zhlav"/>
    </w:pPr>
    <w:hyperlink r:id="rId1" w:history="1">
      <w:r w:rsidRPr="00677832">
        <w:rPr>
          <w:rStyle w:val="Hypertextovodkaz"/>
        </w:rPr>
        <w:t>https://www.mfcr.cz/cs/dane-a-ucetnictvi/dane/mistni-spravni-a-soudni-poplatky/odpovedi-na-dotazy/2022/mp-03-2022--uplatneni-zvysene-sazby-mist-47799</w:t>
      </w:r>
    </w:hyperlink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09A95" w14:textId="77777777" w:rsidR="00EB7DBC" w:rsidRDefault="00EB7DB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E962A3"/>
    <w:multiLevelType w:val="multilevel"/>
    <w:tmpl w:val="AC8E6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634984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DBC"/>
    <w:rsid w:val="00EB7DBC"/>
    <w:rsid w:val="00F11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260F26E"/>
  <w15:chartTrackingRefBased/>
  <w15:docId w15:val="{B5B58AB1-9B23-4E1D-869C-298919A4D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B7D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B7D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B7DB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B7DB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B7DB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B7DBC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B7DBC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B7DBC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B7DBC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B7D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B7D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EB7DBC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B7DBC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B7DBC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B7DB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B7DB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B7DB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B7DBC"/>
    <w:rPr>
      <w:rFonts w:asciiTheme="minorHAnsi" w:eastAsiaTheme="majorEastAsia" w:hAnsiTheme="minorHAnsi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B7DB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B7D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B7DBC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B7DB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B7DB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B7DB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B7DBC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B7DBC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B7D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B7DBC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B7DBC"/>
    <w:rPr>
      <w:b/>
      <w:bCs/>
      <w:smallCaps/>
      <w:color w:val="0F4761" w:themeColor="accent1" w:themeShade="BF"/>
      <w:spacing w:val="5"/>
    </w:rPr>
  </w:style>
  <w:style w:type="paragraph" w:customStyle="1" w:styleId="b-article-metadate">
    <w:name w:val="b-article-meta__date"/>
    <w:basedOn w:val="Normln"/>
    <w:rsid w:val="00EB7DBC"/>
    <w:pPr>
      <w:spacing w:before="100" w:beforeAutospacing="1" w:after="100" w:afterAutospacing="1"/>
    </w:pPr>
    <w:rPr>
      <w:rFonts w:eastAsia="Times New Roman" w:cs="Times New Roman"/>
      <w:kern w:val="0"/>
      <w:szCs w:val="24"/>
      <w:lang w:eastAsia="cs-CZ"/>
      <w14:ligatures w14:val="none"/>
    </w:rPr>
  </w:style>
  <w:style w:type="paragraph" w:customStyle="1" w:styleId="b-article-metaauthor">
    <w:name w:val="b-article-meta__author"/>
    <w:basedOn w:val="Normln"/>
    <w:rsid w:val="00EB7DBC"/>
    <w:pPr>
      <w:spacing w:before="100" w:beforeAutospacing="1" w:after="100" w:afterAutospacing="1"/>
    </w:pPr>
    <w:rPr>
      <w:rFonts w:eastAsia="Times New Roman" w:cs="Times New Roman"/>
      <w:kern w:val="0"/>
      <w:szCs w:val="24"/>
      <w:lang w:eastAsia="cs-CZ"/>
      <w14:ligatures w14:val="none"/>
    </w:rPr>
  </w:style>
  <w:style w:type="character" w:customStyle="1" w:styleId="b-article-metalink">
    <w:name w:val="b-article-meta__link"/>
    <w:basedOn w:val="Standardnpsmoodstavce"/>
    <w:rsid w:val="00EB7DBC"/>
  </w:style>
  <w:style w:type="character" w:styleId="Hypertextovodkaz">
    <w:name w:val="Hyperlink"/>
    <w:basedOn w:val="Standardnpsmoodstavce"/>
    <w:uiPriority w:val="99"/>
    <w:unhideWhenUsed/>
    <w:rsid w:val="00EB7DBC"/>
    <w:rPr>
      <w:color w:val="0000FF"/>
      <w:u w:val="single"/>
    </w:rPr>
  </w:style>
  <w:style w:type="paragraph" w:customStyle="1" w:styleId="b-shareitem">
    <w:name w:val="b-share__item"/>
    <w:basedOn w:val="Normln"/>
    <w:rsid w:val="00EB7DBC"/>
    <w:pPr>
      <w:spacing w:before="100" w:beforeAutospacing="1" w:after="100" w:afterAutospacing="1"/>
    </w:pPr>
    <w:rPr>
      <w:rFonts w:eastAsia="Times New Roman" w:cs="Times New Roman"/>
      <w:kern w:val="0"/>
      <w:szCs w:val="24"/>
      <w:lang w:eastAsia="cs-CZ"/>
      <w14:ligatures w14:val="none"/>
    </w:rPr>
  </w:style>
  <w:style w:type="character" w:customStyle="1" w:styleId="u-vhide">
    <w:name w:val="u-vhide"/>
    <w:basedOn w:val="Standardnpsmoodstavce"/>
    <w:rsid w:val="00EB7DBC"/>
  </w:style>
  <w:style w:type="paragraph" w:styleId="Normlnweb">
    <w:name w:val="Normal (Web)"/>
    <w:basedOn w:val="Normln"/>
    <w:uiPriority w:val="99"/>
    <w:semiHidden/>
    <w:unhideWhenUsed/>
    <w:rsid w:val="00EB7DBC"/>
    <w:pPr>
      <w:spacing w:before="100" w:beforeAutospacing="1" w:after="100" w:afterAutospacing="1"/>
    </w:pPr>
    <w:rPr>
      <w:rFonts w:eastAsia="Times New Roman" w:cs="Times New Roman"/>
      <w:kern w:val="0"/>
      <w:szCs w:val="24"/>
      <w:lang w:eastAsia="cs-CZ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EB7DB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B7DBC"/>
  </w:style>
  <w:style w:type="paragraph" w:styleId="Zpat">
    <w:name w:val="footer"/>
    <w:basedOn w:val="Normln"/>
    <w:link w:val="ZpatChar"/>
    <w:uiPriority w:val="99"/>
    <w:unhideWhenUsed/>
    <w:rsid w:val="00EB7DB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B7DBC"/>
  </w:style>
  <w:style w:type="character" w:styleId="Nevyeenzmnka">
    <w:name w:val="Unresolved Mention"/>
    <w:basedOn w:val="Standardnpsmoodstavce"/>
    <w:uiPriority w:val="99"/>
    <w:semiHidden/>
    <w:unhideWhenUsed/>
    <w:rsid w:val="00EB7D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88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315720">
          <w:marLeft w:val="0"/>
          <w:marRight w:val="0"/>
          <w:marTop w:val="0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359313">
              <w:marLeft w:val="-225"/>
              <w:marRight w:val="0"/>
              <w:marTop w:val="0"/>
              <w:marBottom w:val="0"/>
              <w:divBdr>
                <w:top w:val="single" w:sz="6" w:space="11" w:color="E6E6E6"/>
                <w:left w:val="single" w:sz="2" w:space="0" w:color="E6E6E6"/>
                <w:bottom w:val="single" w:sz="6" w:space="10" w:color="E6E6E6"/>
                <w:right w:val="single" w:sz="2" w:space="0" w:color="E6E6E6"/>
              </w:divBdr>
              <w:divsChild>
                <w:div w:id="21693854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48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20664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13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75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fcr.cz/cs/dane-a-ucetnictvi/dane/mistni-spravni-a-soudni-poplatky/odpovedi-na-dotazy/2022/mp-03-2022--uplatneni-zvysene-sazby-mist-47799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Antonová Taťjana</dc:creator>
  <cp:keywords/>
  <dc:description/>
  <cp:lastModifiedBy>Antonová Taťjana</cp:lastModifiedBy>
  <cp:revision>1</cp:revision>
  <dcterms:created xsi:type="dcterms:W3CDTF">2024-04-15T06:35:00Z</dcterms:created>
  <dcterms:modified xsi:type="dcterms:W3CDTF">2024-04-15T06:36:00Z</dcterms:modified>
</cp:coreProperties>
</file>